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EB" w:rsidRDefault="00E17CEB" w:rsidP="00E17CE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B63E10" w:rsidRPr="00B63E10" w:rsidRDefault="00B63E10" w:rsidP="00B63E10">
      <w:pPr>
        <w:jc w:val="center"/>
        <w:rPr>
          <w:b/>
          <w:bCs/>
        </w:rPr>
      </w:pPr>
      <w:r w:rsidRPr="00B63E10">
        <w:rPr>
          <w:b/>
          <w:bCs/>
        </w:rPr>
        <w:t>об этапах процедуры эмиссии ценных бумаг эмитента:</w:t>
      </w:r>
    </w:p>
    <w:p w:rsidR="00E17CEB" w:rsidRDefault="00E17CEB" w:rsidP="00E17CEB">
      <w:pPr>
        <w:jc w:val="center"/>
        <w:rPr>
          <w:b/>
          <w:bCs/>
        </w:rPr>
      </w:pPr>
      <w:r>
        <w:rPr>
          <w:b/>
          <w:bCs/>
        </w:rPr>
        <w:t>о завершении размещения ценных бумаг</w:t>
      </w:r>
    </w:p>
    <w:p w:rsidR="001F360A" w:rsidRPr="001F360A" w:rsidRDefault="001F360A" w:rsidP="001F360A">
      <w:pPr>
        <w:spacing w:before="120"/>
        <w:jc w:val="center"/>
        <w:rPr>
          <w:b/>
          <w:bCs/>
        </w:rPr>
      </w:pPr>
      <w:r>
        <w:rPr>
          <w:b/>
          <w:bCs/>
        </w:rPr>
        <w:t>За</w:t>
      </w:r>
      <w:r w:rsidRPr="001F360A">
        <w:rPr>
          <w:b/>
          <w:bCs/>
        </w:rPr>
        <w:t xml:space="preserve">вершение </w:t>
      </w:r>
      <w:r>
        <w:rPr>
          <w:b/>
          <w:bCs/>
        </w:rPr>
        <w:t>размещения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175E9" w:rsidP="009364F0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9364F0" w:rsidRPr="00BB0744">
              <w:rPr>
                <w:rStyle w:val="SUBST"/>
                <w:i w:val="0"/>
                <w:sz w:val="20"/>
              </w:rPr>
              <w:t>,</w:t>
            </w:r>
            <w:r w:rsidR="009364F0">
              <w:t xml:space="preserve"> </w:t>
            </w:r>
            <w:hyperlink r:id="rId10" w:history="1">
              <w:r w:rsidR="009364F0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601B0D" w:rsidRPr="004E6967" w:rsidTr="00D95A11">
        <w:tc>
          <w:tcPr>
            <w:tcW w:w="4975" w:type="dxa"/>
          </w:tcPr>
          <w:p w:rsidR="00D0348B" w:rsidRPr="004E6967" w:rsidRDefault="00D0348B" w:rsidP="00E7388C">
            <w:pPr>
              <w:spacing w:line="228" w:lineRule="auto"/>
              <w:ind w:left="57" w:right="57"/>
              <w:jc w:val="both"/>
            </w:pPr>
            <w:r w:rsidRPr="004E6967">
              <w:t>1.7. Дата наступления события (существенного факта), о котором составлено сообщение</w:t>
            </w:r>
            <w:r w:rsidR="00314675" w:rsidRPr="004E6967">
              <w:t>:</w:t>
            </w:r>
          </w:p>
        </w:tc>
        <w:tc>
          <w:tcPr>
            <w:tcW w:w="5657" w:type="dxa"/>
          </w:tcPr>
          <w:p w:rsidR="00D0348B" w:rsidRPr="004E6967" w:rsidRDefault="004E6967" w:rsidP="004E6967">
            <w:pPr>
              <w:ind w:left="57"/>
              <w:rPr>
                <w:rStyle w:val="SUBST"/>
                <w:sz w:val="20"/>
              </w:rPr>
            </w:pPr>
            <w:r w:rsidRPr="004E6967">
              <w:rPr>
                <w:rStyle w:val="SUBST"/>
                <w:sz w:val="20"/>
              </w:rPr>
              <w:t>31</w:t>
            </w:r>
            <w:r w:rsidR="00D0348B" w:rsidRPr="004E6967">
              <w:rPr>
                <w:rStyle w:val="SUBST"/>
                <w:sz w:val="20"/>
              </w:rPr>
              <w:t>.</w:t>
            </w:r>
            <w:r w:rsidR="009504C2" w:rsidRPr="004E6967">
              <w:rPr>
                <w:rStyle w:val="SUBST"/>
                <w:sz w:val="20"/>
              </w:rPr>
              <w:t>0</w:t>
            </w:r>
            <w:r w:rsidR="005C6667" w:rsidRPr="004E6967">
              <w:rPr>
                <w:rStyle w:val="SUBST"/>
                <w:sz w:val="20"/>
              </w:rPr>
              <w:t>3</w:t>
            </w:r>
            <w:r w:rsidR="00D0348B" w:rsidRPr="004E6967">
              <w:rPr>
                <w:rStyle w:val="SUBST"/>
                <w:sz w:val="20"/>
              </w:rPr>
              <w:t>.202</w:t>
            </w:r>
            <w:r w:rsidR="009504C2" w:rsidRPr="004E6967">
              <w:rPr>
                <w:rStyle w:val="SUBST"/>
                <w:sz w:val="20"/>
              </w:rPr>
              <w:t>6</w:t>
            </w:r>
          </w:p>
        </w:tc>
      </w:tr>
    </w:tbl>
    <w:p w:rsidR="00D0348B" w:rsidRPr="004E6967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601B0D" w:rsidRPr="004E6967" w:rsidTr="00903448">
        <w:trPr>
          <w:cantSplit/>
        </w:trPr>
        <w:tc>
          <w:tcPr>
            <w:tcW w:w="10632" w:type="dxa"/>
          </w:tcPr>
          <w:p w:rsidR="00016691" w:rsidRPr="004E6967" w:rsidRDefault="00016691">
            <w:pPr>
              <w:jc w:val="center"/>
              <w:rPr>
                <w:sz w:val="18"/>
                <w:szCs w:val="18"/>
              </w:rPr>
            </w:pPr>
            <w:r w:rsidRPr="004E6967">
              <w:rPr>
                <w:sz w:val="18"/>
                <w:szCs w:val="18"/>
              </w:rPr>
              <w:t>2. Содержание сообщения</w:t>
            </w:r>
          </w:p>
        </w:tc>
      </w:tr>
      <w:tr w:rsidR="00601B0D" w:rsidRPr="004E6967" w:rsidTr="00903448">
        <w:tc>
          <w:tcPr>
            <w:tcW w:w="10632" w:type="dxa"/>
          </w:tcPr>
          <w:p w:rsidR="00B63E10" w:rsidRPr="004E6967" w:rsidRDefault="00B63E10" w:rsidP="00B63E10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>Об этапах процедуры эмиссии ценных бумаг эмитента: о завершении размещения ценных бумаг</w:t>
            </w:r>
          </w:p>
          <w:p w:rsidR="00D6626E" w:rsidRPr="004E6967" w:rsidRDefault="00D6626E" w:rsidP="00B63E10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shd w:val="clear" w:color="auto" w:fill="FFFFFF"/>
              </w:rPr>
            </w:pPr>
            <w:r w:rsidRPr="004E6967">
              <w:rPr>
                <w:rFonts w:eastAsia="Calibri"/>
              </w:rPr>
              <w:t xml:space="preserve">2.1. Идентификационные признаки ценных бумаг: </w:t>
            </w:r>
            <w:r w:rsidR="009364F0" w:rsidRPr="004E6967">
              <w:rPr>
                <w:b/>
                <w:i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CE7036" w:rsidRPr="004E6967">
              <w:rPr>
                <w:b/>
                <w:i/>
                <w:shd w:val="clear" w:color="auto" w:fill="FFFFFF"/>
              </w:rPr>
              <w:t>2</w:t>
            </w:r>
            <w:r w:rsidR="009364F0" w:rsidRPr="004E6967">
              <w:rPr>
                <w:b/>
                <w:i/>
                <w:shd w:val="clear" w:color="auto" w:fill="FFFFFF"/>
              </w:rPr>
              <w:t xml:space="preserve">, регистрационный номер </w:t>
            </w:r>
            <w:r w:rsidR="000E7C3A" w:rsidRPr="004E6967">
              <w:rPr>
                <w:b/>
                <w:i/>
                <w:shd w:val="clear" w:color="auto" w:fill="FFFFFF"/>
              </w:rPr>
              <w:t xml:space="preserve">выпуска </w:t>
            </w:r>
            <w:r w:rsidR="009364F0" w:rsidRPr="004E6967">
              <w:rPr>
                <w:b/>
                <w:i/>
                <w:shd w:val="clear" w:color="auto" w:fill="FFFFFF"/>
              </w:rPr>
              <w:t>4B02-0</w:t>
            </w:r>
            <w:r w:rsidR="00CE7036" w:rsidRPr="004E6967">
              <w:rPr>
                <w:b/>
                <w:i/>
                <w:shd w:val="clear" w:color="auto" w:fill="FFFFFF"/>
              </w:rPr>
              <w:t>3</w:t>
            </w:r>
            <w:r w:rsidR="009364F0" w:rsidRPr="004E6967">
              <w:rPr>
                <w:b/>
                <w:i/>
                <w:shd w:val="clear" w:color="auto" w:fill="FFFFFF"/>
              </w:rPr>
              <w:t xml:space="preserve">-55033-E от </w:t>
            </w:r>
            <w:r w:rsidR="00BF7A01" w:rsidRPr="004E6967">
              <w:rPr>
                <w:b/>
                <w:i/>
                <w:shd w:val="clear" w:color="auto" w:fill="FFFFFF"/>
              </w:rPr>
              <w:t>01</w:t>
            </w:r>
            <w:r w:rsidR="009364F0" w:rsidRPr="004E6967">
              <w:rPr>
                <w:b/>
                <w:i/>
                <w:shd w:val="clear" w:color="auto" w:fill="FFFFFF"/>
              </w:rPr>
              <w:t>.</w:t>
            </w:r>
            <w:r w:rsidR="00BF7A01" w:rsidRPr="004E6967">
              <w:rPr>
                <w:b/>
                <w:i/>
                <w:shd w:val="clear" w:color="auto" w:fill="FFFFFF"/>
              </w:rPr>
              <w:t>11</w:t>
            </w:r>
            <w:r w:rsidR="009364F0" w:rsidRPr="004E6967">
              <w:rPr>
                <w:b/>
                <w:i/>
                <w:shd w:val="clear" w:color="auto" w:fill="FFFFFF"/>
              </w:rPr>
              <w:t xml:space="preserve">.2025 г. (далее – «Биржевые облигации»), международный код (номер) идентификации ценных бумаг (ISIN) </w:t>
            </w:r>
            <w:r w:rsidR="00285C70" w:rsidRPr="004E6967">
              <w:rPr>
                <w:b/>
                <w:i/>
                <w:shd w:val="clear" w:color="auto" w:fill="FFFFFF"/>
              </w:rPr>
              <w:t>RU000A10DD97</w:t>
            </w:r>
            <w:r w:rsidR="009364F0" w:rsidRPr="004E6967">
              <w:rPr>
                <w:b/>
                <w:i/>
                <w:shd w:val="clear" w:color="auto" w:fill="FFFFFF"/>
              </w:rPr>
              <w:t xml:space="preserve">, международный код классификации финансовых инструментов (CFI) (при наличии) </w:t>
            </w:r>
            <w:r w:rsidR="008F7163" w:rsidRPr="004E6967">
              <w:rPr>
                <w:b/>
                <w:i/>
                <w:shd w:val="clear" w:color="auto" w:fill="FFFFFF"/>
              </w:rPr>
              <w:t>DBVUFB</w:t>
            </w:r>
            <w:r w:rsidR="009364F0" w:rsidRPr="004E6967">
              <w:rPr>
                <w:b/>
                <w:i/>
                <w:shd w:val="clear" w:color="auto" w:fill="FFFFFF"/>
              </w:rPr>
              <w:t>.</w:t>
            </w:r>
          </w:p>
          <w:p w:rsidR="00BF7A01" w:rsidRPr="004E6967" w:rsidRDefault="00D6626E" w:rsidP="00D6626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>2.</w:t>
            </w:r>
            <w:r w:rsidR="00EE03AF" w:rsidRPr="004E6967">
              <w:rPr>
                <w:rFonts w:eastAsia="Calibri"/>
              </w:rPr>
              <w:t>2</w:t>
            </w:r>
            <w:r w:rsidRPr="004E6967">
              <w:rPr>
                <w:rFonts w:eastAsia="Calibri"/>
              </w:rPr>
              <w:t>. Срок (порядок определения срока) погашения облигаций</w:t>
            </w:r>
            <w:r w:rsidR="00EE03AF" w:rsidRPr="004E6967">
              <w:rPr>
                <w:rFonts w:eastAsia="Calibri"/>
              </w:rPr>
              <w:t xml:space="preserve"> или опционов эмитента либо сведения о том, что срок погашения облигаций не определяется (для облигаций без срока погашения): </w:t>
            </w:r>
            <w:r w:rsidR="009364F0" w:rsidRPr="004E6967">
              <w:rPr>
                <w:b/>
                <w:i/>
                <w:spacing w:val="-4"/>
                <w:shd w:val="clear" w:color="auto" w:fill="FFFFFF"/>
              </w:rPr>
              <w:t xml:space="preserve">Биржевые облигации погашаются по номинальной стоимости в 1092-й день </w:t>
            </w:r>
            <w:proofErr w:type="gramStart"/>
            <w:r w:rsidR="009364F0" w:rsidRPr="004E6967">
              <w:rPr>
                <w:b/>
                <w:i/>
                <w:spacing w:val="-4"/>
                <w:shd w:val="clear" w:color="auto" w:fill="FFFFFF"/>
              </w:rPr>
              <w:t>с даты начала</w:t>
            </w:r>
            <w:proofErr w:type="gramEnd"/>
            <w:r w:rsidR="009364F0" w:rsidRPr="004E6967">
              <w:rPr>
                <w:b/>
                <w:i/>
                <w:spacing w:val="-4"/>
                <w:shd w:val="clear" w:color="auto" w:fill="FFFFFF"/>
              </w:rPr>
              <w:t xml:space="preserve"> размещения Биржевых облигаций (далее – Дата погашения). Дата начала и дата окончания погашения Биржевых облигаций совпадают. Если Дата погашения приходится на нерабочий день, то перечисление надлежащей суммы производится в первый рабочий день, следующий за Датой погашения. Владелец Биржевых облигаций не имеет права требовать начисления процентов или какой-либо иной компенсации за такую задержку в платеже.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2.3. </w:t>
            </w:r>
            <w:proofErr w:type="gramStart"/>
            <w:r w:rsidRPr="004E6967">
              <w:rPr>
                <w:rFonts w:eastAsia="Calibri"/>
              </w:rPr>
              <w:t xml:space="preserve">Лицо, осуществившее регистрацию выпуска (дополнительного выпуска) ценных бумаг (Банк России, регистрирующая организация): </w:t>
            </w:r>
            <w:r w:rsidRPr="004E6967">
              <w:rPr>
                <w:b/>
                <w:i/>
                <w:shd w:val="clear" w:color="auto" w:fill="FFFFFF"/>
              </w:rPr>
              <w:t>регистрирующая организация -</w:t>
            </w:r>
            <w:r w:rsidRPr="004E6967">
              <w:rPr>
                <w:rFonts w:eastAsia="Calibri"/>
              </w:rPr>
              <w:t xml:space="preserve"> </w:t>
            </w:r>
            <w:r w:rsidRPr="004E6967">
              <w:rPr>
                <w:b/>
                <w:i/>
                <w:shd w:val="clear" w:color="auto" w:fill="FFFFFF"/>
              </w:rPr>
              <w:t>Публичное акционерное общество «Московская Биржа ММВБ-РТС», сокращенное наименование:</w:t>
            </w:r>
            <w:proofErr w:type="gramEnd"/>
            <w:r w:rsidRPr="004E6967">
              <w:rPr>
                <w:b/>
                <w:i/>
                <w:shd w:val="clear" w:color="auto" w:fill="FFFFFF"/>
              </w:rPr>
              <w:t xml:space="preserve"> ПАО Московская Биржа.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2.4. Номинальная стоимость (для акций и облигаций) каждой ценной бумаги: </w:t>
            </w:r>
            <w:r w:rsidRPr="004E6967">
              <w:rPr>
                <w:b/>
                <w:i/>
                <w:shd w:val="clear" w:color="auto" w:fill="FFFFFF"/>
              </w:rPr>
              <w:t>1 000 (одна тысяча)</w:t>
            </w:r>
            <w:r w:rsidR="009364F0" w:rsidRPr="004E6967">
              <w:rPr>
                <w:b/>
                <w:i/>
                <w:shd w:val="clear" w:color="auto" w:fill="FFFFFF"/>
              </w:rPr>
              <w:t xml:space="preserve"> российских рублей за 1 (одну) Б</w:t>
            </w:r>
            <w:r w:rsidRPr="004E6967">
              <w:rPr>
                <w:b/>
                <w:i/>
                <w:shd w:val="clear" w:color="auto" w:fill="FFFFFF"/>
              </w:rPr>
              <w:t>иржевую облигацию.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2.5. Способ размещения ценных бумаг: </w:t>
            </w:r>
            <w:r w:rsidRPr="004E6967">
              <w:rPr>
                <w:rFonts w:eastAsia="Calibri"/>
                <w:b/>
                <w:i/>
              </w:rPr>
              <w:t>открытая подписка</w:t>
            </w:r>
            <w:r w:rsidRPr="004E6967">
              <w:rPr>
                <w:rFonts w:eastAsia="Calibri"/>
              </w:rPr>
              <w:t>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2.6. 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="00BF7A01" w:rsidRPr="004E6967">
              <w:rPr>
                <w:rFonts w:eastAsia="Calibri"/>
                <w:b/>
                <w:i/>
              </w:rPr>
              <w:t>10 но</w:t>
            </w:r>
            <w:r w:rsidR="00CE7036" w:rsidRPr="004E6967">
              <w:rPr>
                <w:rFonts w:eastAsia="Calibri"/>
                <w:b/>
                <w:i/>
              </w:rPr>
              <w:t>ября</w:t>
            </w:r>
            <w:r w:rsidRPr="004E6967">
              <w:rPr>
                <w:rFonts w:eastAsia="Calibri"/>
                <w:b/>
                <w:i/>
              </w:rPr>
              <w:t xml:space="preserve"> 2025 г.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2.7. 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бумаг): </w:t>
            </w:r>
            <w:r w:rsidR="004E6967" w:rsidRPr="004E6967">
              <w:rPr>
                <w:rFonts w:eastAsia="Calibri"/>
                <w:b/>
                <w:i/>
              </w:rPr>
              <w:t>31</w:t>
            </w:r>
            <w:r w:rsidR="005C6667" w:rsidRPr="004E6967">
              <w:rPr>
                <w:rFonts w:eastAsia="Calibri"/>
                <w:b/>
                <w:i/>
              </w:rPr>
              <w:t xml:space="preserve"> марта</w:t>
            </w:r>
            <w:r w:rsidRPr="004E6967">
              <w:rPr>
                <w:rFonts w:eastAsia="Calibri"/>
                <w:b/>
                <w:i/>
              </w:rPr>
              <w:t xml:space="preserve"> 202</w:t>
            </w:r>
            <w:r w:rsidR="009504C2" w:rsidRPr="004E6967">
              <w:rPr>
                <w:rFonts w:eastAsia="Calibri"/>
                <w:b/>
                <w:i/>
              </w:rPr>
              <w:t>6</w:t>
            </w:r>
            <w:r w:rsidRPr="004E6967">
              <w:rPr>
                <w:rFonts w:eastAsia="Calibri"/>
                <w:b/>
                <w:i/>
              </w:rPr>
              <w:t xml:space="preserve"> г.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2.8. Количество фактически размещенных ценных бумаг: </w:t>
            </w:r>
            <w:r w:rsidR="004E6967" w:rsidRPr="004E6967">
              <w:rPr>
                <w:b/>
                <w:i/>
                <w:shd w:val="clear" w:color="auto" w:fill="FFFFFF"/>
              </w:rPr>
              <w:t xml:space="preserve">546 560 (Пятьсот сорок шесть тысяч пятьсот шестьдесят) </w:t>
            </w:r>
            <w:r w:rsidRPr="004E6967">
              <w:rPr>
                <w:b/>
                <w:i/>
                <w:shd w:val="clear" w:color="auto" w:fill="FFFFFF"/>
              </w:rPr>
              <w:t>штук</w:t>
            </w:r>
            <w:r w:rsidRPr="004E6967">
              <w:rPr>
                <w:rFonts w:eastAsia="Calibri"/>
              </w:rPr>
              <w:t>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2.9. Доля фактически размещенных ценных бумаг от общего количества ценных бумаг выпуска (дополнительного выпуска), подлежавших размещению: </w:t>
            </w:r>
            <w:r w:rsidR="004E6967" w:rsidRPr="004E6967">
              <w:rPr>
                <w:rFonts w:eastAsia="Calibri"/>
                <w:b/>
                <w:i/>
              </w:rPr>
              <w:t>54,66</w:t>
            </w:r>
            <w:r w:rsidRPr="004E6967">
              <w:rPr>
                <w:rFonts w:eastAsia="Calibri"/>
                <w:b/>
                <w:i/>
              </w:rPr>
              <w:t xml:space="preserve"> %</w:t>
            </w:r>
            <w:r w:rsidR="00161265" w:rsidRPr="004E6967">
              <w:rPr>
                <w:rFonts w:eastAsia="Calibri"/>
                <w:b/>
                <w:i/>
              </w:rPr>
              <w:t xml:space="preserve"> (</w:t>
            </w:r>
            <w:r w:rsidR="004E6967" w:rsidRPr="004E6967">
              <w:rPr>
                <w:rFonts w:eastAsia="Calibri"/>
                <w:b/>
                <w:i/>
              </w:rPr>
              <w:t>Пятьдесят четыре целых шестьдесят шесть сотых</w:t>
            </w:r>
            <w:r w:rsidR="00161265" w:rsidRPr="004E6967">
              <w:rPr>
                <w:rFonts w:eastAsia="Calibri"/>
                <w:b/>
                <w:i/>
              </w:rPr>
              <w:t xml:space="preserve"> процент</w:t>
            </w:r>
            <w:r w:rsidR="004E6967" w:rsidRPr="004E6967">
              <w:rPr>
                <w:rFonts w:eastAsia="Calibri"/>
                <w:b/>
                <w:i/>
              </w:rPr>
              <w:t>а</w:t>
            </w:r>
            <w:r w:rsidR="00161265" w:rsidRPr="004E6967">
              <w:rPr>
                <w:rFonts w:eastAsia="Calibri"/>
                <w:b/>
                <w:i/>
              </w:rPr>
              <w:t>)</w:t>
            </w:r>
            <w:r w:rsidRPr="004E6967">
              <w:rPr>
                <w:rFonts w:eastAsia="Calibri"/>
              </w:rPr>
              <w:t>.</w:t>
            </w:r>
          </w:p>
          <w:p w:rsidR="00EE03AF" w:rsidRPr="004E6967" w:rsidRDefault="00EE03AF" w:rsidP="00EE03AF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4E6967">
              <w:rPr>
                <w:rFonts w:eastAsia="Calibri"/>
              </w:rPr>
              <w:t xml:space="preserve">2.10. </w:t>
            </w:r>
            <w:proofErr w:type="gramStart"/>
            <w:r w:rsidRPr="004E6967">
              <w:rPr>
                <w:rFonts w:eastAsia="Calibri"/>
              </w:rPr>
              <w:t xml:space="preserve">Фактическая цена (цены) размещения ценных бумаг и количество ценных бумаг, размещенных по каждой из цен размещения: </w:t>
            </w:r>
            <w:r w:rsidRPr="004E6967">
              <w:rPr>
                <w:b/>
                <w:i/>
                <w:shd w:val="clear" w:color="auto" w:fill="FFFFFF"/>
              </w:rPr>
              <w:t xml:space="preserve">1 000 (одна тысяча) российских рублей за 1 (одну) </w:t>
            </w:r>
            <w:r w:rsidR="009364F0" w:rsidRPr="004E6967">
              <w:rPr>
                <w:b/>
                <w:i/>
                <w:shd w:val="clear" w:color="auto" w:fill="FFFFFF"/>
              </w:rPr>
              <w:t>Б</w:t>
            </w:r>
            <w:r w:rsidRPr="004E6967">
              <w:rPr>
                <w:b/>
                <w:i/>
                <w:shd w:val="clear" w:color="auto" w:fill="FFFFFF"/>
              </w:rPr>
              <w:t>иржевую облигацию</w:t>
            </w:r>
            <w:r w:rsidR="00161265" w:rsidRPr="004E6967">
              <w:rPr>
                <w:b/>
                <w:i/>
                <w:shd w:val="clear" w:color="auto" w:fill="FFFFFF"/>
              </w:rPr>
              <w:t>, что составляет 100 % (сто процентов) от номинальной стоимости Биржевой облигации;</w:t>
            </w:r>
            <w:r w:rsidRPr="004E6967">
              <w:rPr>
                <w:b/>
                <w:i/>
                <w:shd w:val="clear" w:color="auto" w:fill="FFFFFF"/>
              </w:rPr>
              <w:t xml:space="preserve"> по указанной цене </w:t>
            </w:r>
            <w:bookmarkStart w:id="0" w:name="_GoBack"/>
            <w:r w:rsidRPr="004E6967">
              <w:rPr>
                <w:b/>
                <w:i/>
                <w:shd w:val="clear" w:color="auto" w:fill="FFFFFF"/>
              </w:rPr>
              <w:t xml:space="preserve">размещено </w:t>
            </w:r>
            <w:r w:rsidR="00735942" w:rsidRPr="00735942">
              <w:rPr>
                <w:b/>
                <w:i/>
                <w:shd w:val="clear" w:color="auto" w:fill="FFFFFF"/>
              </w:rPr>
              <w:t>546 560 (Пятьсот сорок шесть тысяч пятьсот шестьдесят)</w:t>
            </w:r>
            <w:r w:rsidR="00735942" w:rsidRPr="00601B0D">
              <w:rPr>
                <w:b/>
                <w:i/>
                <w:shd w:val="clear" w:color="auto" w:fill="FFFFFF"/>
              </w:rPr>
              <w:t xml:space="preserve"> шт</w:t>
            </w:r>
            <w:bookmarkEnd w:id="0"/>
            <w:r w:rsidR="00735942" w:rsidRPr="00601B0D">
              <w:rPr>
                <w:b/>
                <w:i/>
                <w:shd w:val="clear" w:color="auto" w:fill="FFFFFF"/>
              </w:rPr>
              <w:t>ук</w:t>
            </w:r>
            <w:r w:rsidRPr="004E6967">
              <w:rPr>
                <w:b/>
                <w:i/>
                <w:shd w:val="clear" w:color="auto" w:fill="FFFFFF"/>
              </w:rPr>
              <w:t xml:space="preserve"> </w:t>
            </w:r>
            <w:r w:rsidR="009364F0" w:rsidRPr="004E6967">
              <w:rPr>
                <w:b/>
                <w:i/>
                <w:shd w:val="clear" w:color="auto" w:fill="FFFFFF"/>
              </w:rPr>
              <w:t>Б</w:t>
            </w:r>
            <w:r w:rsidRPr="004E6967">
              <w:rPr>
                <w:b/>
                <w:i/>
                <w:shd w:val="clear" w:color="auto" w:fill="FFFFFF"/>
              </w:rPr>
              <w:t>иржевых облигаций.</w:t>
            </w:r>
            <w:proofErr w:type="gramEnd"/>
          </w:p>
          <w:p w:rsidR="00EE03AF" w:rsidRPr="004E6967" w:rsidRDefault="00EE03AF" w:rsidP="00544530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4E6967">
              <w:rPr>
                <w:rFonts w:eastAsia="Calibri"/>
              </w:rPr>
              <w:t>2.11. Форма оплаты размещенных ценных бумаг, а если размещенные ценные бумаги оплачивались денежными средствами и иным имуществом (</w:t>
            </w:r>
            <w:proofErr w:type="spellStart"/>
            <w:r w:rsidRPr="004E6967">
              <w:rPr>
                <w:rFonts w:eastAsia="Calibri"/>
              </w:rPr>
              <w:t>неденежными</w:t>
            </w:r>
            <w:proofErr w:type="spellEnd"/>
            <w:r w:rsidRPr="004E6967">
              <w:rPr>
                <w:rFonts w:eastAsia="Calibri"/>
              </w:rPr>
              <w:t xml:space="preserve">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4E6967">
              <w:rPr>
                <w:rFonts w:eastAsia="Calibri"/>
              </w:rPr>
              <w:t>неденежными</w:t>
            </w:r>
            <w:proofErr w:type="spellEnd"/>
            <w:r w:rsidRPr="004E6967">
              <w:rPr>
                <w:rFonts w:eastAsia="Calibri"/>
              </w:rPr>
              <w:t xml:space="preserve"> средствами): </w:t>
            </w:r>
            <w:r w:rsidRPr="004E6967">
              <w:rPr>
                <w:b/>
                <w:i/>
                <w:shd w:val="clear" w:color="auto" w:fill="FFFFFF"/>
              </w:rPr>
              <w:t xml:space="preserve">размещенные </w:t>
            </w:r>
            <w:r w:rsidR="009364F0" w:rsidRPr="004E6967">
              <w:rPr>
                <w:b/>
                <w:i/>
                <w:shd w:val="clear" w:color="auto" w:fill="FFFFFF"/>
              </w:rPr>
              <w:t>Б</w:t>
            </w:r>
            <w:r w:rsidRPr="004E6967">
              <w:rPr>
                <w:b/>
                <w:i/>
                <w:shd w:val="clear" w:color="auto" w:fill="FFFFFF"/>
              </w:rPr>
              <w:t xml:space="preserve">иржевые облигации оплачивались </w:t>
            </w:r>
            <w:r w:rsidR="009364F0" w:rsidRPr="004E6967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</w:t>
            </w:r>
            <w:r w:rsidRPr="004E6967">
              <w:rPr>
                <w:b/>
                <w:i/>
                <w:shd w:val="clear" w:color="auto" w:fill="FFFFFF"/>
              </w:rPr>
              <w:t xml:space="preserve">, размещенные </w:t>
            </w:r>
            <w:r w:rsidR="009364F0" w:rsidRPr="004E6967">
              <w:rPr>
                <w:b/>
                <w:i/>
                <w:shd w:val="clear" w:color="auto" w:fill="FFFFFF"/>
              </w:rPr>
              <w:t>Б</w:t>
            </w:r>
            <w:r w:rsidRPr="004E6967">
              <w:rPr>
                <w:b/>
                <w:i/>
                <w:shd w:val="clear" w:color="auto" w:fill="FFFFFF"/>
              </w:rPr>
              <w:t>иржевые облигации иным имуществом (</w:t>
            </w:r>
            <w:proofErr w:type="spellStart"/>
            <w:r w:rsidRPr="004E6967">
              <w:rPr>
                <w:b/>
                <w:i/>
                <w:shd w:val="clear" w:color="auto" w:fill="FFFFFF"/>
              </w:rPr>
              <w:t>неденежными</w:t>
            </w:r>
            <w:proofErr w:type="spellEnd"/>
            <w:r w:rsidRPr="004E6967">
              <w:rPr>
                <w:b/>
                <w:i/>
                <w:shd w:val="clear" w:color="auto" w:fill="FFFFFF"/>
              </w:rPr>
              <w:t xml:space="preserve"> средствами) не оплачивались.</w:t>
            </w:r>
          </w:p>
        </w:tc>
      </w:tr>
    </w:tbl>
    <w:p w:rsidR="00016691" w:rsidRPr="004E6967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601B0D" w:rsidRPr="004E6967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4E6967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4E6967">
              <w:rPr>
                <w:sz w:val="18"/>
                <w:szCs w:val="18"/>
              </w:rPr>
              <w:t>3. Подпись</w:t>
            </w:r>
          </w:p>
        </w:tc>
      </w:tr>
      <w:tr w:rsidR="00601B0D" w:rsidRPr="004E6967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4E6967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4E6967">
              <w:t xml:space="preserve">3.1. </w:t>
            </w:r>
            <w:r w:rsidR="00962BEB" w:rsidRPr="004E6967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4E6967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4E6967">
              <w:rPr>
                <w:b/>
                <w:bCs/>
                <w:i/>
                <w:iCs/>
              </w:rPr>
              <w:t xml:space="preserve">ПАО </w:t>
            </w:r>
            <w:r w:rsidR="00314675" w:rsidRPr="004E6967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4E6967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4E6967" w:rsidRDefault="009364F0" w:rsidP="009364F0">
            <w:pPr>
              <w:ind w:left="270"/>
            </w:pPr>
            <w:r w:rsidRPr="004E6967">
              <w:rPr>
                <w:b/>
                <w:bCs/>
                <w:i/>
                <w:iCs/>
              </w:rPr>
              <w:t xml:space="preserve">М.В. </w:t>
            </w:r>
            <w:proofErr w:type="spellStart"/>
            <w:r w:rsidR="00914F74" w:rsidRPr="004E6967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4E6967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601B0D" w:rsidRPr="004E6967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4E6967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4E6967" w:rsidRDefault="00B05BAA">
            <w:pPr>
              <w:jc w:val="center"/>
              <w:rPr>
                <w:sz w:val="14"/>
                <w:szCs w:val="14"/>
              </w:rPr>
            </w:pPr>
            <w:r w:rsidRPr="004E6967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4E6967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4E6967" w:rsidRDefault="00B05BAA">
            <w:pPr>
              <w:rPr>
                <w:sz w:val="18"/>
                <w:szCs w:val="18"/>
              </w:rPr>
            </w:pPr>
          </w:p>
        </w:tc>
      </w:tr>
      <w:tr w:rsidR="00601B0D" w:rsidRPr="00601B0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4E6967" w:rsidRDefault="007D6308" w:rsidP="004E6967">
            <w:pPr>
              <w:spacing w:line="228" w:lineRule="auto"/>
              <w:ind w:left="57"/>
            </w:pPr>
            <w:r w:rsidRPr="004E6967">
              <w:t xml:space="preserve">3.2. Дата: </w:t>
            </w:r>
            <w:r w:rsidRPr="004E6967">
              <w:rPr>
                <w:b/>
                <w:bCs/>
                <w:i/>
                <w:iCs/>
              </w:rPr>
              <w:t>«</w:t>
            </w:r>
            <w:r w:rsidR="004E6967">
              <w:rPr>
                <w:b/>
                <w:bCs/>
                <w:i/>
                <w:iCs/>
              </w:rPr>
              <w:t>01</w:t>
            </w:r>
            <w:r w:rsidRPr="004E6967">
              <w:rPr>
                <w:b/>
                <w:bCs/>
                <w:i/>
                <w:iCs/>
              </w:rPr>
              <w:t>»</w:t>
            </w:r>
            <w:r w:rsidR="003E24F3" w:rsidRPr="004E6967">
              <w:rPr>
                <w:b/>
                <w:bCs/>
                <w:i/>
                <w:iCs/>
              </w:rPr>
              <w:t xml:space="preserve"> </w:t>
            </w:r>
            <w:r w:rsidR="004E6967">
              <w:rPr>
                <w:b/>
                <w:bCs/>
                <w:i/>
                <w:iCs/>
              </w:rPr>
              <w:t>апреля</w:t>
            </w:r>
            <w:r w:rsidR="003D4E9B" w:rsidRPr="004E6967">
              <w:rPr>
                <w:b/>
                <w:bCs/>
                <w:i/>
                <w:iCs/>
              </w:rPr>
              <w:t xml:space="preserve"> </w:t>
            </w:r>
            <w:r w:rsidR="003A46D2" w:rsidRPr="004E6967">
              <w:rPr>
                <w:b/>
                <w:bCs/>
                <w:i/>
                <w:iCs/>
              </w:rPr>
              <w:t>202</w:t>
            </w:r>
            <w:r w:rsidR="009504C2" w:rsidRPr="004E6967">
              <w:rPr>
                <w:b/>
                <w:bCs/>
                <w:i/>
                <w:iCs/>
              </w:rPr>
              <w:t>6</w:t>
            </w:r>
            <w:r w:rsidR="00AA0989" w:rsidRPr="004E6967">
              <w:rPr>
                <w:b/>
                <w:bCs/>
                <w:i/>
                <w:iCs/>
              </w:rPr>
              <w:t xml:space="preserve"> </w:t>
            </w:r>
            <w:r w:rsidRPr="004E6967">
              <w:rPr>
                <w:b/>
                <w:bCs/>
                <w:i/>
                <w:iCs/>
              </w:rPr>
              <w:t>г</w:t>
            </w:r>
            <w:r w:rsidRPr="004E6967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601B0D" w:rsidRDefault="007D6308">
            <w:pPr>
              <w:jc w:val="center"/>
              <w:rPr>
                <w:sz w:val="18"/>
                <w:szCs w:val="18"/>
              </w:rPr>
            </w:pPr>
            <w:r w:rsidRPr="004E6967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01B0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B47040">
      <w:pgSz w:w="11906" w:h="16838"/>
      <w:pgMar w:top="568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5E9" w:rsidRDefault="00B175E9">
      <w:r>
        <w:separator/>
      </w:r>
    </w:p>
  </w:endnote>
  <w:endnote w:type="continuationSeparator" w:id="0">
    <w:p w:rsidR="00B175E9" w:rsidRDefault="00B1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5E9" w:rsidRDefault="00B175E9">
      <w:r>
        <w:separator/>
      </w:r>
    </w:p>
  </w:footnote>
  <w:footnote w:type="continuationSeparator" w:id="0">
    <w:p w:rsidR="00B175E9" w:rsidRDefault="00B1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AFF"/>
    <w:rsid w:val="0004464F"/>
    <w:rsid w:val="00046BE8"/>
    <w:rsid w:val="00047095"/>
    <w:rsid w:val="000473F5"/>
    <w:rsid w:val="00051021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E7C3A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1265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27A3"/>
    <w:rsid w:val="001C31C8"/>
    <w:rsid w:val="001C401C"/>
    <w:rsid w:val="001C7A6B"/>
    <w:rsid w:val="001D30CF"/>
    <w:rsid w:val="001E3E62"/>
    <w:rsid w:val="001F2A3E"/>
    <w:rsid w:val="001F360A"/>
    <w:rsid w:val="001F46C1"/>
    <w:rsid w:val="001F7AB4"/>
    <w:rsid w:val="00202498"/>
    <w:rsid w:val="0020438F"/>
    <w:rsid w:val="00204665"/>
    <w:rsid w:val="002048E3"/>
    <w:rsid w:val="002070BB"/>
    <w:rsid w:val="00213A95"/>
    <w:rsid w:val="00213B0B"/>
    <w:rsid w:val="00216A83"/>
    <w:rsid w:val="00217CE8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1D"/>
    <w:rsid w:val="00271DA8"/>
    <w:rsid w:val="002773AA"/>
    <w:rsid w:val="00285C70"/>
    <w:rsid w:val="002869CD"/>
    <w:rsid w:val="00287C6D"/>
    <w:rsid w:val="00291724"/>
    <w:rsid w:val="0029262F"/>
    <w:rsid w:val="002A1F59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2FE5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A485E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311E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A6CD1"/>
    <w:rsid w:val="004B0E77"/>
    <w:rsid w:val="004B5B77"/>
    <w:rsid w:val="004C05D7"/>
    <w:rsid w:val="004C17E6"/>
    <w:rsid w:val="004D1C39"/>
    <w:rsid w:val="004D5E80"/>
    <w:rsid w:val="004D6FF5"/>
    <w:rsid w:val="004D7A48"/>
    <w:rsid w:val="004D7B45"/>
    <w:rsid w:val="004E369C"/>
    <w:rsid w:val="004E5593"/>
    <w:rsid w:val="004E5A5C"/>
    <w:rsid w:val="004E6967"/>
    <w:rsid w:val="004E7F52"/>
    <w:rsid w:val="0050010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530"/>
    <w:rsid w:val="00544FD4"/>
    <w:rsid w:val="00546E27"/>
    <w:rsid w:val="00551196"/>
    <w:rsid w:val="00552DF2"/>
    <w:rsid w:val="00554651"/>
    <w:rsid w:val="00560B83"/>
    <w:rsid w:val="00562059"/>
    <w:rsid w:val="00567397"/>
    <w:rsid w:val="00571A11"/>
    <w:rsid w:val="00575DBD"/>
    <w:rsid w:val="005762F4"/>
    <w:rsid w:val="005816A2"/>
    <w:rsid w:val="00585A3B"/>
    <w:rsid w:val="005918FF"/>
    <w:rsid w:val="005932E0"/>
    <w:rsid w:val="005A2703"/>
    <w:rsid w:val="005A4763"/>
    <w:rsid w:val="005B3508"/>
    <w:rsid w:val="005B44E4"/>
    <w:rsid w:val="005B451A"/>
    <w:rsid w:val="005C4BC7"/>
    <w:rsid w:val="005C666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1B0D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2F22"/>
    <w:rsid w:val="006531EE"/>
    <w:rsid w:val="0065488E"/>
    <w:rsid w:val="00663B1E"/>
    <w:rsid w:val="00664B6E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413"/>
    <w:rsid w:val="006F7BE8"/>
    <w:rsid w:val="0070481E"/>
    <w:rsid w:val="00706D13"/>
    <w:rsid w:val="007102F3"/>
    <w:rsid w:val="0071486C"/>
    <w:rsid w:val="00721ABF"/>
    <w:rsid w:val="00726182"/>
    <w:rsid w:val="00726DF9"/>
    <w:rsid w:val="00735942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D7951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2A68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64BA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8F7163"/>
    <w:rsid w:val="00903448"/>
    <w:rsid w:val="00912EC5"/>
    <w:rsid w:val="00913B8E"/>
    <w:rsid w:val="00914EA0"/>
    <w:rsid w:val="00914F74"/>
    <w:rsid w:val="009273A5"/>
    <w:rsid w:val="009364F0"/>
    <w:rsid w:val="0094269B"/>
    <w:rsid w:val="009452C5"/>
    <w:rsid w:val="009504C2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570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175E9"/>
    <w:rsid w:val="00B21465"/>
    <w:rsid w:val="00B232EB"/>
    <w:rsid w:val="00B31361"/>
    <w:rsid w:val="00B31E26"/>
    <w:rsid w:val="00B37704"/>
    <w:rsid w:val="00B40C64"/>
    <w:rsid w:val="00B45F00"/>
    <w:rsid w:val="00B47040"/>
    <w:rsid w:val="00B47132"/>
    <w:rsid w:val="00B54C26"/>
    <w:rsid w:val="00B557B1"/>
    <w:rsid w:val="00B623AC"/>
    <w:rsid w:val="00B633C1"/>
    <w:rsid w:val="00B63662"/>
    <w:rsid w:val="00B63E10"/>
    <w:rsid w:val="00B66812"/>
    <w:rsid w:val="00B67856"/>
    <w:rsid w:val="00B70C82"/>
    <w:rsid w:val="00B7220E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7A01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067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E7036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6626E"/>
    <w:rsid w:val="00D72520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2602"/>
    <w:rsid w:val="00DC6F4A"/>
    <w:rsid w:val="00DD19D2"/>
    <w:rsid w:val="00DD2A8C"/>
    <w:rsid w:val="00DD6FB4"/>
    <w:rsid w:val="00DE503F"/>
    <w:rsid w:val="00DF1123"/>
    <w:rsid w:val="00DF16CD"/>
    <w:rsid w:val="00DF2272"/>
    <w:rsid w:val="00E104CE"/>
    <w:rsid w:val="00E104F9"/>
    <w:rsid w:val="00E15920"/>
    <w:rsid w:val="00E17CEB"/>
    <w:rsid w:val="00E20190"/>
    <w:rsid w:val="00E25B1D"/>
    <w:rsid w:val="00E37649"/>
    <w:rsid w:val="00E427CB"/>
    <w:rsid w:val="00E43E91"/>
    <w:rsid w:val="00E449B3"/>
    <w:rsid w:val="00E44B4A"/>
    <w:rsid w:val="00E4617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258C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4440"/>
    <w:rsid w:val="00EF6CCC"/>
    <w:rsid w:val="00F04A7A"/>
    <w:rsid w:val="00F063CC"/>
    <w:rsid w:val="00F07603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364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6E2B-F86B-495C-B5F9-84F48272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4577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2026-03-31T09:35:00Z</dcterms:created>
  <dcterms:modified xsi:type="dcterms:W3CDTF">2026-04-01T13:39:00Z</dcterms:modified>
</cp:coreProperties>
</file>